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F8" w:rsidRDefault="00A66AF8" w:rsidP="00A66AF8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</w:t>
      </w: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一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）（第2次）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60"/>
        <w:gridCol w:w="1702"/>
        <w:gridCol w:w="1425"/>
        <w:gridCol w:w="1275"/>
        <w:gridCol w:w="1290"/>
        <w:gridCol w:w="2715"/>
        <w:gridCol w:w="3097"/>
        <w:gridCol w:w="1080"/>
        <w:gridCol w:w="1274"/>
      </w:tblGrid>
      <w:tr w:rsidR="00A66AF8" w:rsidTr="004F1BB2">
        <w:trPr>
          <w:trHeight w:val="487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66AF8" w:rsidTr="004F1BB2">
        <w:trPr>
          <w:trHeight w:val="362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1/5高锰酸钾标准溶液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45mL/瓶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0.1006mol/L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甲醇中乙草胺标准溶液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mg/mL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甲醇中土臭素标准溶液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甲基异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莰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醇标准溶液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异丁基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甲氧基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吡嗪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内标溶液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水中溴酸盐标准溶液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1.0mg/mL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环己烷中苯并(a)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芘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标准溶液</w:t>
            </w:r>
          </w:p>
        </w:tc>
        <w:tc>
          <w:tcPr>
            <w:tcW w:w="1425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甲醇中丙烯酰胺标准溶液</w:t>
            </w:r>
          </w:p>
        </w:tc>
        <w:tc>
          <w:tcPr>
            <w:tcW w:w="1425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13C3-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丙烯酰胺内标溶液</w:t>
            </w:r>
          </w:p>
        </w:tc>
        <w:tc>
          <w:tcPr>
            <w:tcW w:w="1425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甲醇中五种微囊藻毒素标准溶液（单标）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23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邻苯二甲酸二（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基己基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）酯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4-溴氟苯</w:t>
            </w:r>
          </w:p>
        </w:tc>
        <w:tc>
          <w:tcPr>
            <w:tcW w:w="1425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1,2-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二氯苯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-D4</w:t>
            </w:r>
          </w:p>
        </w:tc>
        <w:tc>
          <w:tcPr>
            <w:tcW w:w="1425" w:type="dxa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二氢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苊</w:t>
            </w:r>
            <w:proofErr w:type="gramEnd"/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425" w:type="dxa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菲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425" w:type="dxa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䓛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-D12</w:t>
            </w:r>
          </w:p>
        </w:tc>
        <w:tc>
          <w:tcPr>
            <w:tcW w:w="1425" w:type="dxa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2L一次性采样瓶（PP材质）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纳氏试剂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100mL/瓶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N,N-二甲基乙酰胺（DMA，C4H9NO）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氯乙烯杂峰</w:t>
            </w:r>
            <w:proofErr w:type="gramEnd"/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中性氧化铝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 μm～75 μm（100目～200目）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玻璃棉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1包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活性炭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830 μm～380 μm （20目～40目）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无水硫酸钠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GR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PSA粉末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柠檬酸氢二钠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500g/瓶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GC纯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石墨化碳粉末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100g/瓶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定性滤纸（快速、中速、慢速）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各5盒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/>
        </w:tc>
        <w:tc>
          <w:tcPr>
            <w:tcW w:w="1080" w:type="dxa"/>
            <w:vAlign w:val="center"/>
          </w:tcPr>
          <w:p w:rsidR="00A66AF8" w:rsidRDefault="00A66AF8" w:rsidP="004F1BB2"/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HP-VOC色谱柱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 m×0.20 mm，1.1 μm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1根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用于安捷伦气质联用仪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HP-INNOWAX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色谱柱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 m×0.250 mm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0.25 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1根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用于安捷伦气质联用仪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农兽残盐包</w:t>
            </w:r>
            <w:proofErr w:type="gramEnd"/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50包/盒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赛默飞</w:t>
            </w:r>
            <w:proofErr w:type="gramEnd"/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货号60105-333-B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浊度仪校准溶液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100mL/瓶</w:t>
            </w: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400NTU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雷磁</w:t>
            </w:r>
            <w:proofErr w:type="gramEnd"/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用于雷磁浊度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仪标定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带活塞枪头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10盒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吉尔森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适用于吉尔森10μL-100μL手动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移液枪</w:t>
            </w:r>
            <w:proofErr w:type="gramEnd"/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带活塞枪头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10盒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吉尔森</w:t>
            </w: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适用于吉尔森10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μL-100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μL手动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移液枪</w:t>
            </w:r>
            <w:proofErr w:type="gramEnd"/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62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溶剂过滤器（带无油真空泵）</w:t>
            </w:r>
          </w:p>
        </w:tc>
        <w:tc>
          <w:tcPr>
            <w:tcW w:w="14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  <w:tc>
          <w:tcPr>
            <w:tcW w:w="271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接收瓶体积≥1000mL，滤杯体积≥250mL，滤头直径≥47mm</w:t>
            </w:r>
          </w:p>
        </w:tc>
        <w:tc>
          <w:tcPr>
            <w:tcW w:w="10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66AF8" w:rsidTr="004F1BB2">
        <w:trPr>
          <w:trHeight w:val="407"/>
          <w:jc w:val="center"/>
        </w:trPr>
        <w:tc>
          <w:tcPr>
            <w:tcW w:w="1440" w:type="dxa"/>
            <w:gridSpan w:val="2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4" w:type="dxa"/>
            <w:gridSpan w:val="7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A66AF8" w:rsidRDefault="00A66AF8" w:rsidP="004F1BB2"/>
        </w:tc>
      </w:tr>
    </w:tbl>
    <w:p w:rsidR="00A66AF8" w:rsidRDefault="00A66AF8" w:rsidP="00A66AF8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A66AF8" w:rsidRDefault="00A66AF8" w:rsidP="00A66AF8">
      <w:pPr>
        <w:rPr>
          <w:b/>
          <w:bCs/>
        </w:rPr>
      </w:pPr>
    </w:p>
    <w:p w:rsidR="00A66AF8" w:rsidRDefault="00A66AF8" w:rsidP="00A66AF8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巴中市疾病预防控制中心物质采购表（二）</w:t>
      </w: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10"/>
        <w:gridCol w:w="2790"/>
        <w:gridCol w:w="990"/>
        <w:gridCol w:w="1635"/>
        <w:gridCol w:w="1290"/>
        <w:gridCol w:w="2504"/>
        <w:gridCol w:w="1185"/>
        <w:gridCol w:w="1274"/>
        <w:gridCol w:w="1274"/>
      </w:tblGrid>
      <w:tr w:rsidR="00A66AF8" w:rsidTr="004F1BB2">
        <w:trPr>
          <w:trHeight w:val="487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66AF8" w:rsidTr="004F1BB2">
        <w:trPr>
          <w:trHeight w:val="362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二硫化碳中三氯乙烯标准溶液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2mL/支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4支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活性炭管中三氯乙烯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滤膜中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铅质控品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各3片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磷酸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500mL/瓶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GR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粉尘中游离二氧化硅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各3盒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慢速定量滤纸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5盒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丙三醇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HPLC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衬管（部件号5190-2293）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10根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柱螺母（部件号05988-20066）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柱螺母（部件号5181-8830）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坩埚钳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长度40cm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1支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密封垫圈（部件号5062-3508）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密封垫圈（部件号5062-3512）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密封垫圈（部件号5062-3514）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甲醇中纳多洛尔D9内标溶液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1.0mL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1000mg/L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密封垫圈（部件号5080-8853）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17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</w:t>
            </w:r>
            <w:r>
              <w:rPr>
                <w:rFonts w:ascii="宋体" w:hAnsi="宋体"/>
                <w:sz w:val="18"/>
                <w:szCs w:val="18"/>
              </w:rPr>
              <w:t>5181-3323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密封垫圈（部件号</w:t>
            </w:r>
            <w:r>
              <w:rPr>
                <w:rFonts w:ascii="宋体" w:hAnsi="宋体"/>
                <w:sz w:val="18"/>
                <w:szCs w:val="18"/>
              </w:rPr>
              <w:t>5181-3308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0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10个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用于安捷伦GC/GC-MS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DB-FFAP（30m*0.32mm*0.5μm）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1根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用于安捷伦GC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ICP-MS冷凝水</w:t>
            </w:r>
            <w:r>
              <w:rPr>
                <w:rFonts w:ascii="宋体" w:hAnsi="宋体" w:hint="eastAsia"/>
                <w:sz w:val="18"/>
                <w:szCs w:val="18"/>
              </w:rPr>
              <w:t>（货号</w:t>
            </w:r>
            <w:r>
              <w:rPr>
                <w:rFonts w:ascii="宋体" w:hAnsi="宋体"/>
                <w:sz w:val="18"/>
                <w:szCs w:val="18"/>
              </w:rPr>
              <w:t>WE016558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1L/瓶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8瓶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铂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金埃尔默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铂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金埃尔默ICP-MS/原子吸收光谱仪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白酒中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铅质控品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各5支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芹菜中三唑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磷质控品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芹菜中高效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氯氟氰菊酯质控品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芹菜中毒死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蜱质控品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丙酮中三唑磷标准溶液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2mL/支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26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丙酮中毒死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蜱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2mL/支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正己烷中高效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氯氟氰菊酯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2mL/支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乙酸乙酯中环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氧七氯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内标溶液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2mL/支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盐碘试剂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100人份/盒</w:t>
            </w: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2盒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适用于氧化还原滴定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吸收液氟化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氢质控品</w:t>
            </w:r>
            <w:proofErr w:type="gramEnd"/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高中低浓度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EDTA2Na标准溶液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</w:t>
            </w:r>
            <w:r>
              <w:rPr>
                <w:rFonts w:ascii="宋体" w:hAnsi="宋体"/>
                <w:sz w:val="18"/>
                <w:szCs w:val="18"/>
              </w:rPr>
              <w:t>998mol/L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1/2草酸钠标准溶液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0.1002</w:t>
            </w:r>
            <w:r>
              <w:rPr>
                <w:rFonts w:ascii="宋体" w:hAnsi="宋体"/>
                <w:sz w:val="18"/>
                <w:szCs w:val="18"/>
              </w:rPr>
              <w:t>mol/L</w:t>
            </w: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2504" w:type="dxa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优先选择中国计量科学研究院、农业部</w:t>
            </w: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3400" w:type="dxa"/>
            <w:gridSpan w:val="2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0-300℃温度计</w:t>
            </w:r>
          </w:p>
        </w:tc>
        <w:tc>
          <w:tcPr>
            <w:tcW w:w="9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66AF8" w:rsidRDefault="00A66AF8" w:rsidP="004F1BB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250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带CMA标志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1290" w:type="dxa"/>
            <w:gridSpan w:val="2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668" w:type="dxa"/>
            <w:gridSpan w:val="7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66AF8" w:rsidRDefault="00A66AF8" w:rsidP="00A66AF8">
      <w:pPr>
        <w:ind w:firstLineChars="50" w:firstLine="1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巴中市疾病预防控制中心物质采购表（三）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36"/>
        <w:gridCol w:w="2265"/>
        <w:gridCol w:w="825"/>
        <w:gridCol w:w="900"/>
        <w:gridCol w:w="1770"/>
        <w:gridCol w:w="2220"/>
        <w:gridCol w:w="846"/>
        <w:gridCol w:w="1274"/>
      </w:tblGrid>
      <w:tr w:rsidR="00A66AF8" w:rsidTr="004F1BB2">
        <w:trPr>
          <w:trHeight w:val="487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66AF8" w:rsidTr="004F1BB2">
        <w:trPr>
          <w:trHeight w:val="362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A族链球菌核酸检测标准品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盒：冻干型标准品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支，去离子水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质控品参数</w:t>
            </w:r>
            <w:proofErr w:type="gramEnd"/>
            <w:r>
              <w:rPr>
                <w:rFonts w:hint="eastAsia"/>
                <w:sz w:val="18"/>
                <w:szCs w:val="18"/>
              </w:rPr>
              <w:t>符合川疾发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号文件要求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金黄色葡萄球菌核酸检测标准品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盒：冻干型标准品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支，去离子水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质控品参数</w:t>
            </w:r>
            <w:proofErr w:type="gramEnd"/>
            <w:r>
              <w:rPr>
                <w:rFonts w:hint="eastAsia"/>
                <w:sz w:val="18"/>
                <w:szCs w:val="18"/>
              </w:rPr>
              <w:t>符合川疾发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号文件要求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肠炎沙门菌核酸检测标准品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盒：冻干型标准品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支，去离子水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质控品参数</w:t>
            </w:r>
            <w:proofErr w:type="gramEnd"/>
            <w:r>
              <w:rPr>
                <w:rFonts w:hint="eastAsia"/>
                <w:sz w:val="18"/>
                <w:szCs w:val="18"/>
              </w:rPr>
              <w:t>符合川疾发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号文件要求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副溶血性弧菌核酸检测标准品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盒：冻干型标准品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支，去离子水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1-4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质控品参数</w:t>
            </w:r>
            <w:proofErr w:type="gramEnd"/>
            <w:r>
              <w:rPr>
                <w:rFonts w:hint="eastAsia"/>
                <w:sz w:val="18"/>
                <w:szCs w:val="18"/>
              </w:rPr>
              <w:t>符合川疾发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号文件要求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A族链球菌核酸检测试剂盒（P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48-50</w:t>
            </w:r>
            <w:r>
              <w:rPr>
                <w:rFonts w:hint="eastAsia"/>
                <w:sz w:val="18"/>
                <w:szCs w:val="18"/>
              </w:rPr>
              <w:t>测试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5-8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检出线</w:t>
            </w:r>
            <w:proofErr w:type="gramEnd"/>
            <w:r>
              <w:rPr>
                <w:rFonts w:hint="eastAsia"/>
                <w:sz w:val="18"/>
                <w:szCs w:val="18"/>
              </w:rPr>
              <w:t>低于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拷贝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毫升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金黄色葡萄球菌核酸检测试剂盒（P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48-50</w:t>
            </w:r>
            <w:r>
              <w:rPr>
                <w:rFonts w:hint="eastAsia"/>
                <w:sz w:val="18"/>
                <w:szCs w:val="18"/>
              </w:rPr>
              <w:t>测试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5-8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检出线</w:t>
            </w:r>
            <w:proofErr w:type="gramEnd"/>
            <w:r>
              <w:rPr>
                <w:rFonts w:hint="eastAsia"/>
                <w:sz w:val="18"/>
                <w:szCs w:val="18"/>
              </w:rPr>
              <w:t>低于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拷贝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毫升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肠炎沙门菌核酸检测试剂盒（P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48-50</w:t>
            </w:r>
            <w:r>
              <w:rPr>
                <w:rFonts w:hint="eastAsia"/>
                <w:sz w:val="18"/>
                <w:szCs w:val="18"/>
              </w:rPr>
              <w:t>测试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5-8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检出线</w:t>
            </w:r>
            <w:proofErr w:type="gramEnd"/>
            <w:r>
              <w:rPr>
                <w:rFonts w:hint="eastAsia"/>
                <w:sz w:val="18"/>
                <w:szCs w:val="18"/>
              </w:rPr>
              <w:t>低于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拷贝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毫升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副溶血性弧菌核酸检测试剂盒（P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48-50</w:t>
            </w:r>
            <w:r>
              <w:rPr>
                <w:rFonts w:hint="eastAsia"/>
                <w:sz w:val="18"/>
                <w:szCs w:val="18"/>
              </w:rPr>
              <w:t>测试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  <w:r>
              <w:rPr>
                <w:rFonts w:hint="eastAsia"/>
                <w:sz w:val="18"/>
                <w:szCs w:val="18"/>
              </w:rPr>
              <w:t>5-8</w:t>
            </w:r>
            <w:r>
              <w:rPr>
                <w:rFonts w:hint="eastAsia"/>
                <w:sz w:val="18"/>
                <w:szCs w:val="18"/>
              </w:rPr>
              <w:t>为同一品牌</w:t>
            </w: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检出线</w:t>
            </w:r>
            <w:proofErr w:type="gramEnd"/>
            <w:r>
              <w:rPr>
                <w:rFonts w:hint="eastAsia"/>
                <w:sz w:val="18"/>
                <w:szCs w:val="18"/>
              </w:rPr>
              <w:t>低于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拷贝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毫升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.6V</w:t>
            </w:r>
            <w:r>
              <w:rPr>
                <w:rFonts w:ascii="宋体" w:hAnsi="宋体" w:hint="eastAsia"/>
                <w:sz w:val="18"/>
                <w:szCs w:val="18"/>
              </w:rPr>
              <w:t>锂电池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5号电池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对</w:t>
            </w:r>
          </w:p>
        </w:tc>
        <w:tc>
          <w:tcPr>
            <w:tcW w:w="1770" w:type="dxa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适用于梅里埃浊度仪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丁晴手套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（L号）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双/盒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Ther</w:t>
            </w:r>
            <w:r>
              <w:rPr>
                <w:rFonts w:ascii="宋体" w:hAnsi="宋体"/>
                <w:sz w:val="18"/>
                <w:szCs w:val="18"/>
              </w:rPr>
              <w:t>mo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 xml:space="preserve"> scientific 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Nun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TM</w:t>
            </w:r>
            <w:r>
              <w:rPr>
                <w:rFonts w:ascii="宋体" w:hAnsi="宋体"/>
                <w:sz w:val="18"/>
                <w:szCs w:val="18"/>
              </w:rPr>
              <w:t>Cryotube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TM</w:t>
            </w:r>
            <w:r>
              <w:rPr>
                <w:rFonts w:ascii="宋体" w:hAnsi="宋体"/>
                <w:sz w:val="18"/>
                <w:szCs w:val="18"/>
              </w:rPr>
              <w:t>Vials</w:t>
            </w:r>
            <w:proofErr w:type="spellEnd"/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个/包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包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螺旋盖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.8mL</w:t>
            </w:r>
            <w:r>
              <w:rPr>
                <w:rFonts w:hint="eastAsia"/>
                <w:sz w:val="18"/>
                <w:szCs w:val="18"/>
              </w:rPr>
              <w:t>冻存管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0.5MEDTAAph8.0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34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1MTris-HCl,pH8.0</w:t>
            </w:r>
          </w:p>
        </w:tc>
        <w:tc>
          <w:tcPr>
            <w:tcW w:w="226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82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12096" w:type="dxa"/>
            <w:gridSpan w:val="7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合计</w:t>
            </w:r>
          </w:p>
        </w:tc>
        <w:tc>
          <w:tcPr>
            <w:tcW w:w="84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66AF8" w:rsidRDefault="00A66AF8" w:rsidP="00A66AF8">
      <w:pPr>
        <w:ind w:firstLineChars="50" w:firstLine="1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巴中市疾病预防控制中心物质采购表（四）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736"/>
        <w:gridCol w:w="1560"/>
        <w:gridCol w:w="960"/>
        <w:gridCol w:w="1380"/>
        <w:gridCol w:w="1755"/>
        <w:gridCol w:w="1755"/>
        <w:gridCol w:w="1116"/>
        <w:gridCol w:w="1274"/>
      </w:tblGrid>
      <w:tr w:rsidR="00A66AF8" w:rsidTr="004F1BB2">
        <w:trPr>
          <w:trHeight w:val="487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66AF8" w:rsidTr="004F1BB2">
        <w:trPr>
          <w:trHeight w:val="362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细菌D</w:t>
            </w:r>
            <w:r>
              <w:rPr>
                <w:rFonts w:ascii="宋体" w:hAnsi="宋体"/>
                <w:sz w:val="18"/>
                <w:szCs w:val="18"/>
              </w:rPr>
              <w:t>NA</w:t>
            </w:r>
            <w:r>
              <w:rPr>
                <w:rFonts w:ascii="宋体" w:hAnsi="宋体" w:hint="eastAsia"/>
                <w:sz w:val="18"/>
                <w:szCs w:val="18"/>
              </w:rPr>
              <w:t>提取试剂盒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测试/盒，</w:t>
            </w:r>
          </w:p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测试/板*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板</w:t>
            </w: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2盒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西安天隆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封闭试剂，Ex-</w:t>
            </w:r>
            <w:r>
              <w:rPr>
                <w:rFonts w:ascii="宋体" w:hAnsi="宋体"/>
                <w:sz w:val="18"/>
                <w:szCs w:val="18"/>
              </w:rPr>
              <w:t>DNA</w:t>
            </w:r>
            <w:r>
              <w:rPr>
                <w:rFonts w:ascii="宋体" w:hAnsi="宋体" w:hint="eastAsia"/>
                <w:sz w:val="18"/>
                <w:szCs w:val="18"/>
              </w:rPr>
              <w:t>细菌基因组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Illumina® DNA Prep, (M) 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Tagmentation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 xml:space="preserve"> (24 Samples) 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sam</w:t>
            </w:r>
            <w:r>
              <w:rPr>
                <w:rFonts w:ascii="宋体" w:hAnsi="宋体"/>
                <w:sz w:val="18"/>
                <w:szCs w:val="18"/>
              </w:rPr>
              <w:t>ples/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Illumina/20018704</w:t>
            </w:r>
          </w:p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封闭试剂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/>
                <w:sz w:val="18"/>
                <w:szCs w:val="18"/>
              </w:rPr>
              <w:t>Nextera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>™ DNA CD Indexes (24 Indexes, 24 Samples)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sam</w:t>
            </w:r>
            <w:r>
              <w:rPr>
                <w:rFonts w:ascii="宋体" w:hAnsi="宋体"/>
                <w:sz w:val="18"/>
                <w:szCs w:val="18"/>
              </w:rPr>
              <w:t>ples/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Illumina/20018707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封闭试剂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</w:pPr>
            <w:proofErr w:type="spellStart"/>
            <w:r>
              <w:rPr>
                <w:rFonts w:hint="eastAsia"/>
              </w:rPr>
              <w:t>Mi</w:t>
            </w:r>
            <w:r>
              <w:t>seq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双端测序试剂盒</w:t>
            </w:r>
            <w:r>
              <w:rPr>
                <w:rFonts w:hint="eastAsia"/>
              </w:rPr>
              <w:t>V</w:t>
            </w:r>
            <w:r>
              <w:t>2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Illumina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封闭试剂，</w:t>
            </w:r>
            <w:r>
              <w:rPr>
                <w:rFonts w:hint="eastAsia"/>
                <w:sz w:val="18"/>
                <w:szCs w:val="18"/>
              </w:rPr>
              <w:t>生成</w:t>
            </w:r>
            <w:r>
              <w:rPr>
                <w:rFonts w:hint="eastAsia"/>
                <w:sz w:val="18"/>
                <w:szCs w:val="18"/>
              </w:rPr>
              <w:t>15Mreads</w:t>
            </w:r>
            <w:r>
              <w:rPr>
                <w:rFonts w:hint="eastAsia"/>
                <w:sz w:val="18"/>
                <w:szCs w:val="18"/>
              </w:rPr>
              <w:t>，可以采用</w:t>
            </w:r>
            <w:r>
              <w:rPr>
                <w:rFonts w:hint="eastAsia"/>
                <w:sz w:val="18"/>
                <w:szCs w:val="18"/>
              </w:rPr>
              <w:t>PE250</w:t>
            </w:r>
            <w:r>
              <w:rPr>
                <w:rFonts w:hint="eastAsia"/>
                <w:sz w:val="18"/>
                <w:szCs w:val="18"/>
              </w:rPr>
              <w:t>测序模式，产生</w:t>
            </w:r>
            <w:r>
              <w:rPr>
                <w:rFonts w:hint="eastAsia"/>
                <w:sz w:val="18"/>
                <w:szCs w:val="18"/>
              </w:rPr>
              <w:t>8.5Gb</w:t>
            </w:r>
            <w:r>
              <w:rPr>
                <w:rFonts w:hint="eastAsia"/>
                <w:sz w:val="18"/>
                <w:szCs w:val="18"/>
              </w:rPr>
              <w:t>数据量的测序芯片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680" w:type="dxa"/>
            <w:vAlign w:val="center"/>
          </w:tcPr>
          <w:p w:rsidR="00A66AF8" w:rsidRDefault="00A66AF8" w:rsidP="004F1BB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736" w:type="dxa"/>
            <w:vAlign w:val="center"/>
          </w:tcPr>
          <w:p w:rsidR="00A66AF8" w:rsidRDefault="00A66AF8" w:rsidP="004F1BB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革兰阴性需氧菌药敏检测板（国家致病菌识别网鲍曼不动杆菌专用）</w:t>
            </w:r>
          </w:p>
        </w:tc>
        <w:tc>
          <w:tcPr>
            <w:tcW w:w="15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板/盒</w:t>
            </w:r>
          </w:p>
        </w:tc>
        <w:tc>
          <w:tcPr>
            <w:tcW w:w="96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66AF8" w:rsidRDefault="00A66AF8" w:rsidP="004F1B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上海复星</w:t>
            </w:r>
          </w:p>
        </w:tc>
        <w:tc>
          <w:tcPr>
            <w:tcW w:w="1755" w:type="dxa"/>
            <w:vAlign w:val="center"/>
          </w:tcPr>
          <w:p w:rsidR="00A66AF8" w:rsidRDefault="00A66AF8" w:rsidP="004F1BB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封闭试剂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66AF8" w:rsidTr="004F1BB2">
        <w:trPr>
          <w:trHeight w:val="318"/>
          <w:jc w:val="center"/>
        </w:trPr>
        <w:tc>
          <w:tcPr>
            <w:tcW w:w="11826" w:type="dxa"/>
            <w:gridSpan w:val="7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116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66AF8" w:rsidRDefault="00A66AF8" w:rsidP="004F1BB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66AF8" w:rsidRDefault="00A66AF8" w:rsidP="00A66AF8">
      <w:pPr>
        <w:ind w:firstLineChars="50" w:firstLine="1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A66AF8" w:rsidRDefault="00A66AF8" w:rsidP="00A66AF8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A66AF8" w:rsidRDefault="00A66AF8" w:rsidP="00A66AF8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6C654C" w:rsidRDefault="006C654C">
      <w:bookmarkStart w:id="0" w:name="_GoBack"/>
      <w:bookmarkEnd w:id="0"/>
    </w:p>
    <w:sectPr w:rsidR="006C654C" w:rsidSect="00A66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F8"/>
    <w:rsid w:val="006C654C"/>
    <w:rsid w:val="00A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9611-D68B-4964-81C5-C76A5A1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66AF8"/>
    <w:rPr>
      <w:color w:val="0000FF"/>
      <w:u w:val="single"/>
    </w:rPr>
  </w:style>
  <w:style w:type="paragraph" w:customStyle="1" w:styleId="Default">
    <w:name w:val="Default"/>
    <w:qFormat/>
    <w:rsid w:val="00A66AF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2022-08-19T01:27:00Z</dcterms:created>
  <dcterms:modified xsi:type="dcterms:W3CDTF">2022-08-19T01:28:00Z</dcterms:modified>
</cp:coreProperties>
</file>